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04DCFD" w14:textId="77777777" w:rsidR="00FF1805" w:rsidRDefault="005D6E5C" w:rsidP="00EA7250">
      <w:pPr>
        <w:spacing w:line="480" w:lineRule="auto"/>
        <w:jc w:val="center"/>
        <w:rPr>
          <w:rFonts w:ascii="Times New Roman" w:hAnsi="Times New Roman" w:cs="Times New Roman"/>
          <w:sz w:val="24"/>
          <w:szCs w:val="24"/>
        </w:rPr>
      </w:pPr>
    </w:p>
    <w:p w14:paraId="7FC2D1FF" w14:textId="77777777" w:rsidR="00FF1805" w:rsidRDefault="005D6E5C" w:rsidP="00EA7250">
      <w:pPr>
        <w:spacing w:line="480" w:lineRule="auto"/>
        <w:jc w:val="center"/>
        <w:rPr>
          <w:rFonts w:ascii="Times New Roman" w:hAnsi="Times New Roman" w:cs="Times New Roman"/>
          <w:sz w:val="24"/>
          <w:szCs w:val="24"/>
        </w:rPr>
      </w:pPr>
    </w:p>
    <w:p w14:paraId="0D21652D" w14:textId="77777777" w:rsidR="00FF1805" w:rsidRDefault="005D6E5C" w:rsidP="00EA7250">
      <w:pPr>
        <w:spacing w:line="480" w:lineRule="auto"/>
        <w:jc w:val="center"/>
        <w:rPr>
          <w:rFonts w:ascii="Times New Roman" w:hAnsi="Times New Roman" w:cs="Times New Roman"/>
          <w:sz w:val="24"/>
          <w:szCs w:val="24"/>
        </w:rPr>
      </w:pPr>
    </w:p>
    <w:p w14:paraId="696BED2D" w14:textId="77777777" w:rsidR="00FF1805" w:rsidRDefault="005D6E5C" w:rsidP="00EA7250">
      <w:pPr>
        <w:spacing w:line="480" w:lineRule="auto"/>
        <w:jc w:val="center"/>
        <w:rPr>
          <w:rFonts w:ascii="Times New Roman" w:hAnsi="Times New Roman" w:cs="Times New Roman"/>
          <w:sz w:val="24"/>
          <w:szCs w:val="24"/>
        </w:rPr>
      </w:pPr>
    </w:p>
    <w:p w14:paraId="2EE71763" w14:textId="77777777" w:rsidR="00D807BA" w:rsidRDefault="005D6E5C" w:rsidP="00EA7250">
      <w:pPr>
        <w:spacing w:line="480" w:lineRule="auto"/>
        <w:jc w:val="center"/>
        <w:rPr>
          <w:rFonts w:ascii="Times New Roman" w:hAnsi="Times New Roman" w:cs="Times New Roman"/>
          <w:sz w:val="24"/>
          <w:szCs w:val="24"/>
        </w:rPr>
      </w:pPr>
    </w:p>
    <w:p w14:paraId="288ABB45" w14:textId="647D1DA4" w:rsidR="0053180E" w:rsidRDefault="00DF5399" w:rsidP="00EA7250">
      <w:pPr>
        <w:spacing w:line="480" w:lineRule="auto"/>
        <w:jc w:val="center"/>
        <w:rPr>
          <w:rFonts w:ascii="Times New Roman" w:hAnsi="Times New Roman" w:cs="Times New Roman"/>
          <w:sz w:val="24"/>
          <w:szCs w:val="24"/>
        </w:rPr>
      </w:pPr>
      <w:r w:rsidRPr="004D127C">
        <w:rPr>
          <w:rFonts w:ascii="Times New Roman" w:hAnsi="Times New Roman" w:cs="Times New Roman"/>
          <w:sz w:val="24"/>
          <w:szCs w:val="24"/>
        </w:rPr>
        <w:t>Personal Use of the Media</w:t>
      </w:r>
    </w:p>
    <w:p w14:paraId="126039A3" w14:textId="77777777" w:rsidR="0053180E" w:rsidRDefault="00DF5399" w:rsidP="00EA7250">
      <w:pPr>
        <w:spacing w:line="480" w:lineRule="auto"/>
        <w:jc w:val="center"/>
        <w:rPr>
          <w:rFonts w:ascii="Times New Roman" w:hAnsi="Times New Roman" w:cs="Times New Roman"/>
          <w:sz w:val="24"/>
          <w:szCs w:val="24"/>
        </w:rPr>
      </w:pPr>
      <w:r w:rsidRPr="00461493">
        <w:rPr>
          <w:rFonts w:ascii="Times New Roman" w:hAnsi="Times New Roman" w:cs="Times New Roman"/>
          <w:sz w:val="24"/>
          <w:szCs w:val="24"/>
        </w:rPr>
        <w:t>Student’s Name</w:t>
      </w:r>
    </w:p>
    <w:p w14:paraId="49E4EBBB" w14:textId="77777777" w:rsidR="0053180E" w:rsidRDefault="00DF5399" w:rsidP="00EA7250">
      <w:pPr>
        <w:spacing w:line="480" w:lineRule="auto"/>
        <w:jc w:val="center"/>
        <w:rPr>
          <w:rFonts w:ascii="Times New Roman" w:hAnsi="Times New Roman" w:cs="Times New Roman"/>
          <w:sz w:val="24"/>
          <w:szCs w:val="24"/>
        </w:rPr>
      </w:pPr>
      <w:r w:rsidRPr="00461493">
        <w:rPr>
          <w:rFonts w:ascii="Times New Roman" w:hAnsi="Times New Roman" w:cs="Times New Roman"/>
          <w:sz w:val="24"/>
          <w:szCs w:val="24"/>
        </w:rPr>
        <w:t>Institutional Affiliations</w:t>
      </w:r>
    </w:p>
    <w:p w14:paraId="77893085" w14:textId="77777777" w:rsidR="00FF1805" w:rsidRDefault="00DF5399" w:rsidP="00EA725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4CFE261" w14:textId="3FAD5456" w:rsidR="0089579A" w:rsidRPr="004D127C" w:rsidRDefault="00DF5399" w:rsidP="00EA7250">
      <w:pPr>
        <w:spacing w:line="480" w:lineRule="auto"/>
        <w:jc w:val="center"/>
        <w:rPr>
          <w:rFonts w:ascii="Times New Roman" w:hAnsi="Times New Roman" w:cs="Times New Roman"/>
          <w:sz w:val="24"/>
          <w:szCs w:val="24"/>
        </w:rPr>
      </w:pPr>
      <w:r w:rsidRPr="004D127C">
        <w:rPr>
          <w:rFonts w:ascii="Times New Roman" w:hAnsi="Times New Roman" w:cs="Times New Roman"/>
          <w:sz w:val="24"/>
          <w:szCs w:val="24"/>
        </w:rPr>
        <w:lastRenderedPageBreak/>
        <w:t>Personal Use of the Media</w:t>
      </w:r>
    </w:p>
    <w:p w14:paraId="262C7D4E" w14:textId="77777777" w:rsidR="004D127C" w:rsidRPr="00510DCD" w:rsidRDefault="00DF5399" w:rsidP="00EA7250">
      <w:pPr>
        <w:spacing w:line="480" w:lineRule="auto"/>
        <w:jc w:val="center"/>
        <w:rPr>
          <w:rFonts w:ascii="Times New Roman" w:hAnsi="Times New Roman" w:cs="Times New Roman"/>
          <w:b/>
          <w:sz w:val="24"/>
          <w:szCs w:val="24"/>
        </w:rPr>
      </w:pPr>
      <w:r w:rsidRPr="00510DCD">
        <w:rPr>
          <w:rFonts w:ascii="Times New Roman" w:hAnsi="Times New Roman" w:cs="Times New Roman"/>
          <w:b/>
          <w:sz w:val="24"/>
          <w:szCs w:val="24"/>
        </w:rPr>
        <w:t>Introduction</w:t>
      </w:r>
    </w:p>
    <w:p w14:paraId="13CFD98D" w14:textId="5C53B189" w:rsidR="00D3429C" w:rsidRDefault="00DF5399" w:rsidP="0007395C">
      <w:pPr>
        <w:spacing w:line="480" w:lineRule="auto"/>
        <w:ind w:firstLine="720"/>
        <w:rPr>
          <w:rFonts w:ascii="Times New Roman" w:hAnsi="Times New Roman" w:cs="Times New Roman"/>
          <w:sz w:val="24"/>
          <w:szCs w:val="24"/>
        </w:rPr>
      </w:pPr>
      <w:r>
        <w:rPr>
          <w:rFonts w:ascii="Times New Roman" w:hAnsi="Times New Roman" w:cs="Times New Roman"/>
          <w:sz w:val="24"/>
          <w:szCs w:val="24"/>
        </w:rPr>
        <w:t>Media refers to communication channels which allow for the transmission of news and other forms of information such as entertainment and education. Media can be classified into traditional and social media depending on how dissemination takes place. Traditional media works through subsidizing contents for example TV, radio programs and magazines. On the other hand, social media is a free platform such as Facebook, Twitter and YouTube (</w:t>
      </w:r>
      <w:r w:rsidRPr="00216FB2">
        <w:rPr>
          <w:rFonts w:ascii="Times New Roman" w:hAnsi="Times New Roman" w:cs="Times New Roman"/>
          <w:sz w:val="24"/>
          <w:szCs w:val="24"/>
        </w:rPr>
        <w:t>Bruhn, M., Schoenmuell</w:t>
      </w:r>
      <w:r>
        <w:rPr>
          <w:rFonts w:ascii="Times New Roman" w:hAnsi="Times New Roman" w:cs="Times New Roman"/>
          <w:sz w:val="24"/>
          <w:szCs w:val="24"/>
        </w:rPr>
        <w:t xml:space="preserve">er, &amp; Schäfer, 2012). This essay is an exploration of my personal use of the two forms of media with an aim to make a distinction between the two while highlighting pros and cons in both as per my experience.  </w:t>
      </w:r>
    </w:p>
    <w:p w14:paraId="68243D99" w14:textId="72E285E4" w:rsidR="00D3429C" w:rsidRPr="00510DCD" w:rsidRDefault="00DF5399" w:rsidP="00EA7250">
      <w:pPr>
        <w:spacing w:line="480" w:lineRule="auto"/>
        <w:jc w:val="center"/>
        <w:rPr>
          <w:rFonts w:ascii="Times New Roman" w:hAnsi="Times New Roman" w:cs="Times New Roman"/>
          <w:b/>
          <w:sz w:val="24"/>
          <w:szCs w:val="24"/>
        </w:rPr>
      </w:pPr>
      <w:r w:rsidRPr="00510DCD">
        <w:rPr>
          <w:rFonts w:ascii="Times New Roman" w:hAnsi="Times New Roman" w:cs="Times New Roman"/>
          <w:b/>
          <w:sz w:val="24"/>
          <w:szCs w:val="24"/>
        </w:rPr>
        <w:t>My Media Use</w:t>
      </w:r>
    </w:p>
    <w:p w14:paraId="515BFE22" w14:textId="77777777" w:rsidR="00D3429C" w:rsidRDefault="00DF5399" w:rsidP="00EA725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have heard a good experience while applying media platforms to various uses. Whether to choose traditional media or social media has been dependent on the particular need I have. For instance, whenever I have needs such entertainments like music, then radios and TV has come in even though social media like YouTube has also been key here. This is evidence that there are points when the two forms merge in their usage making anyone switch between the two. This is when they can provide the same needs even though there still exists a wide variation in traditional media and social media (Kaplan, &amp; Haenlein, </w:t>
      </w:r>
      <w:r w:rsidRPr="00AC2A74">
        <w:rPr>
          <w:rFonts w:ascii="Times New Roman" w:hAnsi="Times New Roman" w:cs="Times New Roman"/>
          <w:sz w:val="24"/>
          <w:szCs w:val="24"/>
        </w:rPr>
        <w:t>2010</w:t>
      </w:r>
      <w:r>
        <w:rPr>
          <w:rFonts w:ascii="Times New Roman" w:hAnsi="Times New Roman" w:cs="Times New Roman"/>
          <w:sz w:val="24"/>
          <w:szCs w:val="24"/>
        </w:rPr>
        <w:t>).</w:t>
      </w:r>
    </w:p>
    <w:p w14:paraId="5131393D" w14:textId="10AA9AF0" w:rsidR="00A94CCC" w:rsidRDefault="00DF5399" w:rsidP="0007395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Social media for me has however remained a great tool when it comes to connecting with the community. I use Facebook and WhatsApp in connecting with my friends globally.  After all such platforms continue to replace traditional forms of communication between people in the provision of global village experience for billions of people all over the world who now connect </w:t>
      </w:r>
      <w:r>
        <w:rPr>
          <w:rFonts w:ascii="Times New Roman" w:hAnsi="Times New Roman" w:cs="Times New Roman"/>
          <w:sz w:val="24"/>
          <w:szCs w:val="24"/>
        </w:rPr>
        <w:lastRenderedPageBreak/>
        <w:t xml:space="preserve">into a single community (Kaplan, &amp; Haenlein, </w:t>
      </w:r>
      <w:r w:rsidRPr="00AC2A74">
        <w:rPr>
          <w:rFonts w:ascii="Times New Roman" w:hAnsi="Times New Roman" w:cs="Times New Roman"/>
          <w:sz w:val="24"/>
          <w:szCs w:val="24"/>
        </w:rPr>
        <w:t>2010</w:t>
      </w:r>
      <w:r>
        <w:rPr>
          <w:rFonts w:ascii="Times New Roman" w:hAnsi="Times New Roman" w:cs="Times New Roman"/>
          <w:sz w:val="24"/>
          <w:szCs w:val="24"/>
        </w:rPr>
        <w:t>). Nobody can resist the power that comes as we join such social groups which provide networks across the various continents. Therefore, to me, media is a ground that makes it easy for me to communicate at whatever levels.</w:t>
      </w:r>
    </w:p>
    <w:p w14:paraId="686DBFA9" w14:textId="05C73ED3" w:rsidR="00D3429C" w:rsidRDefault="00DF5399" w:rsidP="003E3E8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me, media is also a platform for education. I have dependent on TV for educational value which through watching the various programs, I am not only entertained but also educated. Furthermore, whenever I switch to the social media, the access to education through the availability of data is immense. The Internet is almost a solution to every question (Bolton et al., </w:t>
      </w:r>
      <w:r w:rsidRPr="00AC2A74">
        <w:rPr>
          <w:rFonts w:ascii="Times New Roman" w:hAnsi="Times New Roman" w:cs="Times New Roman"/>
          <w:sz w:val="24"/>
          <w:szCs w:val="24"/>
        </w:rPr>
        <w:t>2013</w:t>
      </w:r>
      <w:r>
        <w:rPr>
          <w:rFonts w:ascii="Times New Roman" w:hAnsi="Times New Roman" w:cs="Times New Roman"/>
          <w:sz w:val="24"/>
          <w:szCs w:val="24"/>
        </w:rPr>
        <w:t>). I can attest to the fact that most of my educational needs are met as I connect through social media in search of the information I require. The value addition to any person's life is undeniable.</w:t>
      </w:r>
    </w:p>
    <w:p w14:paraId="555EA2D1" w14:textId="0696A2BD" w:rsidR="00D3429C" w:rsidRPr="00510DCD" w:rsidRDefault="00DF5399" w:rsidP="00EA7250">
      <w:pPr>
        <w:spacing w:line="480" w:lineRule="auto"/>
        <w:jc w:val="center"/>
        <w:rPr>
          <w:rFonts w:ascii="Times New Roman" w:hAnsi="Times New Roman" w:cs="Times New Roman"/>
          <w:b/>
          <w:sz w:val="24"/>
          <w:szCs w:val="24"/>
        </w:rPr>
      </w:pPr>
      <w:r w:rsidRPr="00510DCD">
        <w:rPr>
          <w:rFonts w:ascii="Times New Roman" w:hAnsi="Times New Roman" w:cs="Times New Roman"/>
          <w:b/>
          <w:sz w:val="24"/>
          <w:szCs w:val="24"/>
        </w:rPr>
        <w:t>Trends in Media</w:t>
      </w:r>
    </w:p>
    <w:p w14:paraId="2A98FF66" w14:textId="44AA0CCE" w:rsidR="00330BC7" w:rsidRPr="004D127C" w:rsidRDefault="00DF5399" w:rsidP="0007395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has occurred a lot of shifts in media. The change has been as a result of the recent technological advancements in media. Therefore, currently the traditional media has been forced to shift and incorporate with social media in an effort to stay relevant (Linke, &amp; Zerfass, 2012). Today, I can easily read newspapers online. Furthermore, whenever I need radio or TV, I simply have to log onto the internet and my needs would be met. Today, advertisements through traditional media are further placed onto the social media in an effort to reach a wider group. In fact, there is a fear that with such trends, traditional media forms might be eradicated as time goes (Linke, &amp; Zerfass, 2012).  Whether this is true or not remains a question of discussion. </w:t>
      </w:r>
    </w:p>
    <w:p w14:paraId="4A8AACDE" w14:textId="77777777" w:rsidR="004D127C" w:rsidRPr="00510DCD" w:rsidRDefault="00DF5399" w:rsidP="00EA7250">
      <w:pPr>
        <w:spacing w:line="480" w:lineRule="auto"/>
        <w:jc w:val="center"/>
        <w:rPr>
          <w:rFonts w:ascii="Times New Roman" w:hAnsi="Times New Roman" w:cs="Times New Roman"/>
          <w:b/>
          <w:sz w:val="24"/>
          <w:szCs w:val="24"/>
        </w:rPr>
      </w:pPr>
      <w:r w:rsidRPr="00510DCD">
        <w:rPr>
          <w:rFonts w:ascii="Times New Roman" w:hAnsi="Times New Roman" w:cs="Times New Roman"/>
          <w:b/>
          <w:sz w:val="24"/>
          <w:szCs w:val="24"/>
        </w:rPr>
        <w:t>Conclusion</w:t>
      </w:r>
    </w:p>
    <w:p w14:paraId="6B10B805" w14:textId="032C70AE" w:rsidR="006F1FBA" w:rsidRPr="004D127C" w:rsidRDefault="00DF5399" w:rsidP="00EA725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personal use of the media has granted me an opportunity to experience the ease that comes when both the traditional and social media is appropriately utilized. This </w:t>
      </w:r>
      <w:r>
        <w:rPr>
          <w:rFonts w:ascii="Times New Roman" w:hAnsi="Times New Roman" w:cs="Times New Roman"/>
          <w:sz w:val="24"/>
          <w:szCs w:val="24"/>
        </w:rPr>
        <w:lastRenderedPageBreak/>
        <w:t>platform remains key in the provision of my entertainment, educational and all forms of informational needs. However, I have observed trends in the same media that have led to the need to shift into other media forms for the provision of particular needs as well as incorporating both the traditional media and social media to ensure survival in this ever-changing market.</w:t>
      </w:r>
    </w:p>
    <w:p w14:paraId="7BBF71B9" w14:textId="77777777" w:rsidR="00D807BA" w:rsidRDefault="00DF5399" w:rsidP="00EA725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B7077F2" w14:textId="0A65BAE4" w:rsidR="004D127C" w:rsidRPr="004D127C" w:rsidRDefault="00DF5399" w:rsidP="00EA7250">
      <w:pPr>
        <w:spacing w:line="480" w:lineRule="auto"/>
        <w:jc w:val="center"/>
        <w:rPr>
          <w:rFonts w:ascii="Times New Roman" w:hAnsi="Times New Roman" w:cs="Times New Roman"/>
          <w:sz w:val="24"/>
          <w:szCs w:val="24"/>
        </w:rPr>
      </w:pPr>
      <w:r w:rsidRPr="004D127C">
        <w:rPr>
          <w:rFonts w:ascii="Times New Roman" w:hAnsi="Times New Roman" w:cs="Times New Roman"/>
          <w:sz w:val="24"/>
          <w:szCs w:val="24"/>
        </w:rPr>
        <w:lastRenderedPageBreak/>
        <w:t>References</w:t>
      </w:r>
    </w:p>
    <w:p w14:paraId="05A42CA2" w14:textId="77777777" w:rsidR="001417FA" w:rsidRPr="00AC2A74" w:rsidRDefault="001417FA" w:rsidP="00EA7250">
      <w:pPr>
        <w:spacing w:line="480" w:lineRule="auto"/>
        <w:ind w:left="720" w:hanging="720"/>
        <w:rPr>
          <w:rFonts w:ascii="Times New Roman" w:hAnsi="Times New Roman" w:cs="Times New Roman"/>
          <w:sz w:val="24"/>
          <w:szCs w:val="24"/>
        </w:rPr>
      </w:pPr>
      <w:r w:rsidRPr="00AC2A74">
        <w:rPr>
          <w:rFonts w:ascii="Times New Roman" w:hAnsi="Times New Roman" w:cs="Times New Roman"/>
          <w:sz w:val="24"/>
          <w:szCs w:val="24"/>
        </w:rPr>
        <w:t xml:space="preserve">Bolton, R. N., Parasuraman, A., Hoefnagels, A., Migchels, N., Kabadayi, S., Gruber, T., ... &amp; Solnet, D. (2013). Understanding Generation Y and their use of social media: a review and research agenda. </w:t>
      </w:r>
      <w:r w:rsidRPr="00AC2A74">
        <w:rPr>
          <w:rFonts w:ascii="Times New Roman" w:hAnsi="Times New Roman" w:cs="Times New Roman"/>
          <w:i/>
          <w:iCs/>
          <w:sz w:val="24"/>
          <w:szCs w:val="24"/>
        </w:rPr>
        <w:t>Journal of service management</w:t>
      </w:r>
      <w:r w:rsidRPr="00AC2A74">
        <w:rPr>
          <w:rFonts w:ascii="Times New Roman" w:hAnsi="Times New Roman" w:cs="Times New Roman"/>
          <w:sz w:val="24"/>
          <w:szCs w:val="24"/>
        </w:rPr>
        <w:t xml:space="preserve">, </w:t>
      </w:r>
      <w:r w:rsidRPr="00AC2A74">
        <w:rPr>
          <w:rFonts w:ascii="Times New Roman" w:hAnsi="Times New Roman" w:cs="Times New Roman"/>
          <w:i/>
          <w:iCs/>
          <w:sz w:val="24"/>
          <w:szCs w:val="24"/>
        </w:rPr>
        <w:t>24</w:t>
      </w:r>
      <w:r w:rsidRPr="00AC2A74">
        <w:rPr>
          <w:rFonts w:ascii="Times New Roman" w:hAnsi="Times New Roman" w:cs="Times New Roman"/>
          <w:sz w:val="24"/>
          <w:szCs w:val="24"/>
        </w:rPr>
        <w:t>(3), 245-267.</w:t>
      </w:r>
    </w:p>
    <w:p w14:paraId="0650FF8C" w14:textId="77777777" w:rsidR="001417FA" w:rsidRDefault="001417FA" w:rsidP="00EA7250">
      <w:pPr>
        <w:spacing w:line="480" w:lineRule="auto"/>
        <w:ind w:left="720" w:hanging="720"/>
        <w:rPr>
          <w:rFonts w:ascii="Times New Roman" w:hAnsi="Times New Roman" w:cs="Times New Roman"/>
          <w:sz w:val="24"/>
          <w:szCs w:val="24"/>
        </w:rPr>
      </w:pPr>
      <w:r w:rsidRPr="00216FB2">
        <w:rPr>
          <w:rFonts w:ascii="Times New Roman" w:hAnsi="Times New Roman" w:cs="Times New Roman"/>
          <w:sz w:val="24"/>
          <w:szCs w:val="24"/>
        </w:rPr>
        <w:t xml:space="preserve">Bruhn, M., Schoenmueller, V., &amp; Schäfer, D. B. (2012). Are social media replacing traditional media in terms of brand equity creation?. </w:t>
      </w:r>
      <w:r w:rsidRPr="00216FB2">
        <w:rPr>
          <w:rFonts w:ascii="Times New Roman" w:hAnsi="Times New Roman" w:cs="Times New Roman"/>
          <w:i/>
          <w:iCs/>
          <w:sz w:val="24"/>
          <w:szCs w:val="24"/>
        </w:rPr>
        <w:t>Management Research Review</w:t>
      </w:r>
      <w:r w:rsidRPr="00216FB2">
        <w:rPr>
          <w:rFonts w:ascii="Times New Roman" w:hAnsi="Times New Roman" w:cs="Times New Roman"/>
          <w:sz w:val="24"/>
          <w:szCs w:val="24"/>
        </w:rPr>
        <w:t xml:space="preserve">, </w:t>
      </w:r>
      <w:r w:rsidRPr="00216FB2">
        <w:rPr>
          <w:rFonts w:ascii="Times New Roman" w:hAnsi="Times New Roman" w:cs="Times New Roman"/>
          <w:i/>
          <w:iCs/>
          <w:sz w:val="24"/>
          <w:szCs w:val="24"/>
        </w:rPr>
        <w:t>35</w:t>
      </w:r>
      <w:r w:rsidRPr="00216FB2">
        <w:rPr>
          <w:rFonts w:ascii="Times New Roman" w:hAnsi="Times New Roman" w:cs="Times New Roman"/>
          <w:sz w:val="24"/>
          <w:szCs w:val="24"/>
        </w:rPr>
        <w:t>(9), 770-790.</w:t>
      </w:r>
    </w:p>
    <w:p w14:paraId="6C685647" w14:textId="77777777" w:rsidR="001417FA" w:rsidRDefault="001417FA" w:rsidP="003F0C5C">
      <w:pPr>
        <w:spacing w:line="480" w:lineRule="auto"/>
        <w:ind w:left="720" w:hanging="720"/>
        <w:rPr>
          <w:rFonts w:ascii="Times New Roman" w:hAnsi="Times New Roman" w:cs="Times New Roman"/>
          <w:sz w:val="24"/>
          <w:szCs w:val="24"/>
        </w:rPr>
      </w:pPr>
      <w:r w:rsidRPr="00AC2A74">
        <w:rPr>
          <w:rFonts w:ascii="Times New Roman" w:hAnsi="Times New Roman" w:cs="Times New Roman"/>
          <w:sz w:val="24"/>
          <w:szCs w:val="24"/>
        </w:rPr>
        <w:t xml:space="preserve">Kaplan, A. M., &amp; Haenlein, M. (2010). Users of the world, unite! The challenges and opportunities of Social Media. </w:t>
      </w:r>
      <w:r w:rsidRPr="00AC2A74">
        <w:rPr>
          <w:rFonts w:ascii="Times New Roman" w:hAnsi="Times New Roman" w:cs="Times New Roman"/>
          <w:i/>
          <w:iCs/>
          <w:sz w:val="24"/>
          <w:szCs w:val="24"/>
        </w:rPr>
        <w:t>Business horizons</w:t>
      </w:r>
      <w:r w:rsidRPr="00AC2A74">
        <w:rPr>
          <w:rFonts w:ascii="Times New Roman" w:hAnsi="Times New Roman" w:cs="Times New Roman"/>
          <w:sz w:val="24"/>
          <w:szCs w:val="24"/>
        </w:rPr>
        <w:t xml:space="preserve">, </w:t>
      </w:r>
      <w:r w:rsidRPr="00AC2A74">
        <w:rPr>
          <w:rFonts w:ascii="Times New Roman" w:hAnsi="Times New Roman" w:cs="Times New Roman"/>
          <w:i/>
          <w:iCs/>
          <w:sz w:val="24"/>
          <w:szCs w:val="24"/>
        </w:rPr>
        <w:t>53</w:t>
      </w:r>
      <w:r w:rsidRPr="00AC2A74">
        <w:rPr>
          <w:rFonts w:ascii="Times New Roman" w:hAnsi="Times New Roman" w:cs="Times New Roman"/>
          <w:sz w:val="24"/>
          <w:szCs w:val="24"/>
        </w:rPr>
        <w:t>(1), 59-68.</w:t>
      </w:r>
    </w:p>
    <w:p w14:paraId="79C2D960" w14:textId="77777777" w:rsidR="001417FA" w:rsidRPr="004D127C" w:rsidRDefault="001417FA" w:rsidP="003F0C5C">
      <w:pPr>
        <w:spacing w:line="480" w:lineRule="auto"/>
        <w:ind w:left="720" w:hanging="720"/>
        <w:rPr>
          <w:rFonts w:ascii="Times New Roman" w:hAnsi="Times New Roman" w:cs="Times New Roman"/>
          <w:sz w:val="24"/>
          <w:szCs w:val="24"/>
        </w:rPr>
      </w:pPr>
      <w:proofErr w:type="spellStart"/>
      <w:r w:rsidRPr="00117FE3">
        <w:rPr>
          <w:rFonts w:ascii="Times New Roman" w:hAnsi="Times New Roman" w:cs="Times New Roman"/>
          <w:sz w:val="24"/>
          <w:szCs w:val="24"/>
        </w:rPr>
        <w:t>Linke</w:t>
      </w:r>
      <w:proofErr w:type="spellEnd"/>
      <w:r w:rsidRPr="00117FE3">
        <w:rPr>
          <w:rFonts w:ascii="Times New Roman" w:hAnsi="Times New Roman" w:cs="Times New Roman"/>
          <w:sz w:val="24"/>
          <w:szCs w:val="24"/>
        </w:rPr>
        <w:t xml:space="preserve">, A., &amp; Zerfass, A. (2012). Future trends in social media use for strategic organization communication: Results of a Delphi study. </w:t>
      </w:r>
      <w:r w:rsidRPr="00117FE3">
        <w:rPr>
          <w:rFonts w:ascii="Times New Roman" w:hAnsi="Times New Roman" w:cs="Times New Roman"/>
          <w:i/>
          <w:iCs/>
          <w:sz w:val="24"/>
          <w:szCs w:val="24"/>
        </w:rPr>
        <w:t>Public C</w:t>
      </w:r>
      <w:bookmarkStart w:id="0" w:name="_GoBack"/>
      <w:bookmarkEnd w:id="0"/>
      <w:r w:rsidRPr="00117FE3">
        <w:rPr>
          <w:rFonts w:ascii="Times New Roman" w:hAnsi="Times New Roman" w:cs="Times New Roman"/>
          <w:i/>
          <w:iCs/>
          <w:sz w:val="24"/>
          <w:szCs w:val="24"/>
        </w:rPr>
        <w:t>ommunication Review</w:t>
      </w:r>
      <w:r w:rsidRPr="00117FE3">
        <w:rPr>
          <w:rFonts w:ascii="Times New Roman" w:hAnsi="Times New Roman" w:cs="Times New Roman"/>
          <w:sz w:val="24"/>
          <w:szCs w:val="24"/>
        </w:rPr>
        <w:t xml:space="preserve">, </w:t>
      </w:r>
      <w:r w:rsidRPr="00117FE3">
        <w:rPr>
          <w:rFonts w:ascii="Times New Roman" w:hAnsi="Times New Roman" w:cs="Times New Roman"/>
          <w:i/>
          <w:iCs/>
          <w:sz w:val="24"/>
          <w:szCs w:val="24"/>
        </w:rPr>
        <w:t>2</w:t>
      </w:r>
      <w:r w:rsidRPr="00117FE3">
        <w:rPr>
          <w:rFonts w:ascii="Times New Roman" w:hAnsi="Times New Roman" w:cs="Times New Roman"/>
          <w:sz w:val="24"/>
          <w:szCs w:val="24"/>
        </w:rPr>
        <w:t>(2).</w:t>
      </w:r>
    </w:p>
    <w:sectPr w:rsidR="001417FA" w:rsidRPr="004D127C" w:rsidSect="006F1FB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EF5E55" w14:textId="77777777" w:rsidR="005D6E5C" w:rsidRDefault="005D6E5C">
      <w:pPr>
        <w:spacing w:after="0" w:line="240" w:lineRule="auto"/>
      </w:pPr>
      <w:r>
        <w:separator/>
      </w:r>
    </w:p>
  </w:endnote>
  <w:endnote w:type="continuationSeparator" w:id="0">
    <w:p w14:paraId="16227898" w14:textId="77777777" w:rsidR="005D6E5C" w:rsidRDefault="005D6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5384CC" w14:textId="77777777" w:rsidR="005D6E5C" w:rsidRDefault="005D6E5C">
      <w:pPr>
        <w:spacing w:after="0" w:line="240" w:lineRule="auto"/>
      </w:pPr>
      <w:r>
        <w:separator/>
      </w:r>
    </w:p>
  </w:footnote>
  <w:footnote w:type="continuationSeparator" w:id="0">
    <w:p w14:paraId="70B4CC65" w14:textId="77777777" w:rsidR="005D6E5C" w:rsidRDefault="005D6E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643083563"/>
      <w:docPartObj>
        <w:docPartGallery w:val="Page Numbers (Top of Page)"/>
        <w:docPartUnique/>
      </w:docPartObj>
    </w:sdtPr>
    <w:sdtEndPr>
      <w:rPr>
        <w:noProof/>
      </w:rPr>
    </w:sdtEndPr>
    <w:sdtContent>
      <w:p w14:paraId="7AA5496E" w14:textId="0612B60F" w:rsidR="00337208" w:rsidRPr="00337208" w:rsidRDefault="00DF5399">
        <w:pPr>
          <w:pStyle w:val="Header"/>
          <w:jc w:val="right"/>
          <w:rPr>
            <w:rFonts w:ascii="Times New Roman" w:hAnsi="Times New Roman" w:cs="Times New Roman"/>
          </w:rPr>
        </w:pPr>
        <w:r w:rsidRPr="00337208">
          <w:rPr>
            <w:rFonts w:ascii="Times New Roman" w:hAnsi="Times New Roman" w:cs="Times New Roman"/>
          </w:rPr>
          <w:t xml:space="preserve">PERSONAL USE OF THE MEDIA  </w:t>
        </w:r>
        <w:r>
          <w:rPr>
            <w:rFonts w:ascii="Times New Roman" w:hAnsi="Times New Roman" w:cs="Times New Roman"/>
          </w:rPr>
          <w:t xml:space="preserve">                                                                                                           </w:t>
        </w:r>
        <w:r w:rsidRPr="00337208">
          <w:rPr>
            <w:rFonts w:ascii="Times New Roman" w:hAnsi="Times New Roman" w:cs="Times New Roman"/>
          </w:rPr>
          <w:fldChar w:fldCharType="begin"/>
        </w:r>
        <w:r w:rsidRPr="00337208">
          <w:rPr>
            <w:rFonts w:ascii="Times New Roman" w:hAnsi="Times New Roman" w:cs="Times New Roman"/>
          </w:rPr>
          <w:instrText xml:space="preserve"> PAGE   \* MERGEFORMAT </w:instrText>
        </w:r>
        <w:r w:rsidRPr="00337208">
          <w:rPr>
            <w:rFonts w:ascii="Times New Roman" w:hAnsi="Times New Roman" w:cs="Times New Roman"/>
          </w:rPr>
          <w:fldChar w:fldCharType="separate"/>
        </w:r>
        <w:r w:rsidR="001417FA">
          <w:rPr>
            <w:rFonts w:ascii="Times New Roman" w:hAnsi="Times New Roman" w:cs="Times New Roman"/>
            <w:noProof/>
          </w:rPr>
          <w:t>5</w:t>
        </w:r>
        <w:r w:rsidRPr="00337208">
          <w:rPr>
            <w:rFonts w:ascii="Times New Roman" w:hAnsi="Times New Roman" w:cs="Times New Roman"/>
            <w:noProof/>
          </w:rPr>
          <w:fldChar w:fldCharType="end"/>
        </w:r>
      </w:p>
    </w:sdtContent>
  </w:sdt>
  <w:p w14:paraId="24298179" w14:textId="77777777" w:rsidR="006F1FBA" w:rsidRDefault="005D6E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42066127"/>
      <w:docPartObj>
        <w:docPartGallery w:val="Page Numbers (Top of Page)"/>
        <w:docPartUnique/>
      </w:docPartObj>
    </w:sdtPr>
    <w:sdtEndPr>
      <w:rPr>
        <w:noProof/>
      </w:rPr>
    </w:sdtEndPr>
    <w:sdtContent>
      <w:p w14:paraId="3A51B8A5" w14:textId="4A0EB1F7" w:rsidR="00211856" w:rsidRPr="00211856" w:rsidRDefault="00DF5399">
        <w:pPr>
          <w:pStyle w:val="Header"/>
          <w:jc w:val="right"/>
          <w:rPr>
            <w:rFonts w:ascii="Times New Roman" w:hAnsi="Times New Roman" w:cs="Times New Roman"/>
          </w:rPr>
        </w:pPr>
        <w:r w:rsidRPr="00211856">
          <w:rPr>
            <w:rFonts w:ascii="Times New Roman" w:hAnsi="Times New Roman" w:cs="Times New Roman"/>
          </w:rPr>
          <w:t xml:space="preserve">Running Head: PERSONAL USE OF THE MEDIA </w:t>
        </w:r>
        <w:r>
          <w:rPr>
            <w:rFonts w:ascii="Times New Roman" w:hAnsi="Times New Roman" w:cs="Times New Roman"/>
          </w:rPr>
          <w:t xml:space="preserve">                                                                                   </w:t>
        </w:r>
        <w:r w:rsidRPr="00211856">
          <w:rPr>
            <w:rFonts w:ascii="Times New Roman" w:hAnsi="Times New Roman" w:cs="Times New Roman"/>
          </w:rPr>
          <w:fldChar w:fldCharType="begin"/>
        </w:r>
        <w:r w:rsidRPr="00211856">
          <w:rPr>
            <w:rFonts w:ascii="Times New Roman" w:hAnsi="Times New Roman" w:cs="Times New Roman"/>
          </w:rPr>
          <w:instrText xml:space="preserve"> PAGE   \* MERGEFORMAT </w:instrText>
        </w:r>
        <w:r w:rsidRPr="00211856">
          <w:rPr>
            <w:rFonts w:ascii="Times New Roman" w:hAnsi="Times New Roman" w:cs="Times New Roman"/>
          </w:rPr>
          <w:fldChar w:fldCharType="separate"/>
        </w:r>
        <w:r w:rsidR="001417FA">
          <w:rPr>
            <w:rFonts w:ascii="Times New Roman" w:hAnsi="Times New Roman" w:cs="Times New Roman"/>
            <w:noProof/>
          </w:rPr>
          <w:t>1</w:t>
        </w:r>
        <w:r w:rsidRPr="00211856">
          <w:rPr>
            <w:rFonts w:ascii="Times New Roman" w:hAnsi="Times New Roman" w:cs="Times New Roman"/>
            <w:noProof/>
          </w:rPr>
          <w:fldChar w:fldCharType="end"/>
        </w:r>
      </w:p>
    </w:sdtContent>
  </w:sdt>
  <w:p w14:paraId="5196D46D" w14:textId="59840F74" w:rsidR="006F1FBA" w:rsidRPr="005C15F1" w:rsidRDefault="005D6E5C">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FB4DA9"/>
    <w:multiLevelType w:val="multilevel"/>
    <w:tmpl w:val="3D7E5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9B1"/>
    <w:rsid w:val="0000634E"/>
    <w:rsid w:val="0007395C"/>
    <w:rsid w:val="001417FA"/>
    <w:rsid w:val="001F2785"/>
    <w:rsid w:val="002209B1"/>
    <w:rsid w:val="003F0C5C"/>
    <w:rsid w:val="005D6E5C"/>
    <w:rsid w:val="00B103D3"/>
    <w:rsid w:val="00B31FB2"/>
    <w:rsid w:val="00C70371"/>
    <w:rsid w:val="00DE7598"/>
    <w:rsid w:val="00DF5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CBFAF"/>
  <w15:chartTrackingRefBased/>
  <w15:docId w15:val="{751C11BE-84E8-4971-AAD6-E3A7524AD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27C"/>
    <w:rPr>
      <w:color w:val="0563C1" w:themeColor="hyperlink"/>
      <w:u w:val="single"/>
    </w:rPr>
  </w:style>
  <w:style w:type="paragraph" w:styleId="Header">
    <w:name w:val="header"/>
    <w:basedOn w:val="Normal"/>
    <w:link w:val="HeaderChar"/>
    <w:uiPriority w:val="99"/>
    <w:unhideWhenUsed/>
    <w:rsid w:val="006F1F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1FBA"/>
  </w:style>
  <w:style w:type="paragraph" w:styleId="Footer">
    <w:name w:val="footer"/>
    <w:basedOn w:val="Normal"/>
    <w:link w:val="FooterChar"/>
    <w:uiPriority w:val="99"/>
    <w:unhideWhenUsed/>
    <w:rsid w:val="006F1F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1FB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31F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1F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5</Pages>
  <Words>706</Words>
  <Characters>4029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34</cp:revision>
  <dcterms:created xsi:type="dcterms:W3CDTF">2018-02-02T00:51:00Z</dcterms:created>
  <dcterms:modified xsi:type="dcterms:W3CDTF">2018-02-05T05:12:00Z</dcterms:modified>
</cp:coreProperties>
</file>